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125CC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801ED">
        <w:rPr>
          <w:rFonts w:ascii="Times New Roman" w:eastAsia="Times New Roman" w:hAnsi="Times New Roman" w:cs="Times New Roman"/>
          <w:sz w:val="23"/>
          <w:szCs w:val="23"/>
        </w:rPr>
        <w:t>February 5</w:t>
      </w:r>
      <w:r w:rsidR="00F86795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801ED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C31163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97FC1">
        <w:rPr>
          <w:rFonts w:ascii="Times New Roman" w:eastAsia="Times New Roman" w:hAnsi="Times New Roman" w:cs="Times New Roman"/>
          <w:sz w:val="23"/>
          <w:szCs w:val="23"/>
        </w:rPr>
        <w:t>Jason Hursey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7234CAC3" w14:textId="068374AA" w:rsidR="005A55D2" w:rsidRPr="00777515" w:rsidRDefault="005801ED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Continued discussions regarding </w:t>
      </w:r>
      <w:r w:rsidR="0079275E">
        <w:rPr>
          <w:rFonts w:ascii="Times New Roman" w:eastAsia="Times New Roman" w:hAnsi="Times New Roman" w:cs="Times New Roman"/>
          <w:sz w:val="23"/>
          <w:szCs w:val="23"/>
        </w:rPr>
        <w:t>Building &amp; Zoning code ordinance and building permits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5485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5485B" w:rsidRDefault="00A5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A5485B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559CC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97FC1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1595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01ED"/>
    <w:rsid w:val="00584FE9"/>
    <w:rsid w:val="00590F08"/>
    <w:rsid w:val="00596F4C"/>
    <w:rsid w:val="005972A7"/>
    <w:rsid w:val="005A55D2"/>
    <w:rsid w:val="005E6851"/>
    <w:rsid w:val="005F75A8"/>
    <w:rsid w:val="00610796"/>
    <w:rsid w:val="00624F5A"/>
    <w:rsid w:val="0063479D"/>
    <w:rsid w:val="006358B1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9275E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26431"/>
    <w:rsid w:val="009368E1"/>
    <w:rsid w:val="00955E45"/>
    <w:rsid w:val="009570CD"/>
    <w:rsid w:val="00963BA0"/>
    <w:rsid w:val="00976FF9"/>
    <w:rsid w:val="009A5B57"/>
    <w:rsid w:val="009D6935"/>
    <w:rsid w:val="009D6B5F"/>
    <w:rsid w:val="009E63A4"/>
    <w:rsid w:val="009F27CC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485B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669F6"/>
    <w:rsid w:val="00D71BDE"/>
    <w:rsid w:val="00D80984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795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2024-02-01T16:19:00Z</dcterms:created>
  <dcterms:modified xsi:type="dcterms:W3CDTF">2024-02-01T16:20:00Z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