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A52AD9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D1E2F">
        <w:rPr>
          <w:rFonts w:ascii="Times New Roman" w:eastAsia="Times New Roman" w:hAnsi="Times New Roman" w:cs="Times New Roman"/>
          <w:sz w:val="23"/>
          <w:szCs w:val="23"/>
        </w:rPr>
        <w:t>August 10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="0003782B">
        <w:rPr>
          <w:rFonts w:ascii="Times New Roman" w:eastAsia="Times New Roman" w:hAnsi="Times New Roman" w:cs="Times New Roman"/>
          <w:sz w:val="23"/>
          <w:szCs w:val="23"/>
        </w:rPr>
        <w:t>2022</w:t>
      </w:r>
      <w:proofErr w:type="gramEnd"/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at 5:</w:t>
      </w:r>
      <w:r w:rsidR="005E5401">
        <w:rPr>
          <w:rFonts w:ascii="Times New Roman" w:eastAsia="Times New Roman" w:hAnsi="Times New Roman" w:cs="Times New Roman"/>
          <w:sz w:val="23"/>
          <w:szCs w:val="23"/>
        </w:rPr>
        <w:t>30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382E1B70" w14:textId="0957984B" w:rsidR="00390890" w:rsidRDefault="000D1E2F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Rates</w:t>
      </w:r>
    </w:p>
    <w:p w14:paraId="26ACBF8A" w14:textId="56532C27" w:rsidR="005E5401" w:rsidRDefault="005E5401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line</w:t>
      </w:r>
      <w:r w:rsidR="007058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1E2F">
        <w:rPr>
          <w:rFonts w:ascii="Times New Roman" w:eastAsia="Times New Roman" w:hAnsi="Times New Roman" w:cs="Times New Roman"/>
          <w:sz w:val="23"/>
          <w:szCs w:val="23"/>
        </w:rPr>
        <w:t>issues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D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5401"/>
    <w:rsid w:val="005E6851"/>
    <w:rsid w:val="005F75A8"/>
    <w:rsid w:val="0060107C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2022-08-08T23:55:00Z</dcterms:created>
  <dcterms:modified xsi:type="dcterms:W3CDTF">2022-08-08T23:55:00Z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